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  </w:t>
      </w:r>
      <w:r>
        <w:rPr>
          <w:rFonts w:ascii="方正小标宋简体" w:hAnsi="微软雅黑" w:eastAsia="方正小标宋简体" w:cs="宋体"/>
          <w:b/>
          <w:bCs/>
          <w:color w:val="000000"/>
          <w:kern w:val="0"/>
          <w:sz w:val="44"/>
          <w:szCs w:val="4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根据《中华人民共和国政府信息公开条例》和武平县人民政府关于政务信息公开的有关要求，现公布武平县教育局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2020年政府信息公开工作年度报告。本报告由总体情况，主动公开政府信息情况，收到和处理政府信息公开申请情况，政府信息公开行政复议、行政诉讼情况，存在的主要问题及改进情况等五部分组成。信息公开工作时间为2020年1月1日至12月31日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ascii="黑体" w:hAnsi="宋体" w:eastAsia="黑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ascii="楷体" w:hAnsi="楷体" w:eastAsia="楷体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（一）政务公开要点落实情况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eastAsia="zh-CN" w:bidi="ar"/>
        </w:rPr>
        <w:t>武平县教育局能认真贯彻执行党和国家的教育方针、政策、法律、法规，认真贯彻落实全国、全省全市教育工作会议精神，落实上级教育发展战略和发展规划；认真贯彻落实县委县政府政策部署，协助县委县政府拟订本县教育发展的计划和规划，具体实施办法和适合本县情况的教育政策及规章，统筹发展各类教育；进一步深化教育体制机制改革，助力武平高质量发展落实赶超；扎实推进教育系统脱贫攻坚工作，做好资助政策的宣传、受资助学生信息公开工作；进一步</w:t>
      </w:r>
      <w:r>
        <w:rPr>
          <w:rFonts w:hint="eastAsia" w:ascii="仿宋_GB2312" w:hAnsi="微软雅黑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深化“放管服”改革，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eastAsia="zh-CN" w:bidi="ar"/>
        </w:rPr>
        <w:t>认真做好行政审批和公共服务事项办理工作。</w:t>
      </w:r>
      <w:r>
        <w:rPr>
          <w:rFonts w:hint="eastAsia" w:ascii="仿宋_GB2312" w:hAnsi="微软雅黑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细化财政信息公开，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"/>
        </w:rPr>
        <w:t>对财政性资金、教育规划编制信息，通过下发文件的形式及时给予公开；对城区学校扩容建设、校安工程、义务教育标准化学校建设等基础设施建设情况和民办学校办学许可、教师资格证认定等审批过程通过网站形式及时公开；对教育改革、招生政策等重大公共政策决策过程、政策解读及执行情况，采用电视新闻报道、网站和教育微信公众号公布的形式及时公开；对招生服务、学籍管理、高考、中考等公共服务类信息公开情况，一般采用政务公开栏、学校校务公开栏、行政服务中心办事宣传栏、武平教育网站等形式对社会及时公开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（二）主动公开政府信息的情况</w:t>
      </w:r>
    </w:p>
    <w:p>
      <w:pPr>
        <w:keepNext w:val="0"/>
        <w:keepLines w:val="0"/>
        <w:widowControl/>
        <w:suppressLineNumbers w:val="0"/>
        <w:shd w:val="clear" w:fill="FFFFFF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1.主动公开政府信息的数量</w:t>
      </w:r>
    </w:p>
    <w:p>
      <w:pPr>
        <w:keepNext w:val="0"/>
        <w:keepLines w:val="0"/>
        <w:widowControl/>
        <w:suppressLineNumbers w:val="0"/>
        <w:shd w:val="clear" w:fill="FFFFFF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我局的政务信息公开工作严格按照“凡非保密材料一般给予公开”的总体要求，妥善处理公开与保密的关系，合理界定信息公开范围，做到积极稳妥，及时准确，公开、公正、便民。2020年度共计产生主动公开的公文类信息有33条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2.主动公开政府信息的主要类别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局本级政府信息公开数量的具体分布情况分别为：规范性文件公开信息2条，奖学助学类信息5条，基础设施建设2条,教师管理、职称和评先评优信息2条，招生考试信息6条，其他应主动公开类信息10条。 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（三）政府信息依申请公开办理情况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2020年度本局未受理依申请公开政府信息事项。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（四）政府信息管理情况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2020年，我局严格按照《条例》的规定公开政府信息，没有因政府信息公开申请行政复议、行政诉讼和行政申诉的情况发生。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（五）平台建设情况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在主动公开信息工作中，为方便公众了解信息，本局采用政府网站、武平教育微信公众号、政务公开栏、公共宣传栏、现场说明会、发放宣传资料等多种信息公开的形式。（2020年，我局根据上级精文减会有关要求，未再编印《教育工作简报》）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1.门户网站。在武平县人民政府网站公开各类信息33条。群众还可以提出政府信息公开申请，查阅我局主动公开的政务信息。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2.新闻媒体。通过武平新闻、武平发布、武平教育微信公众号等形式向社会公开县内重大教育事项、基础设施建设进展情况、招生考试等方面信息，更形象生动、直观具体的向公众，特别是文化程度不高的人民群众，展示了政府信息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3.其他公开渠道。刻录DVD教育宣传光盘、制作专题片等，在城区公园公共视频宣传栏播放；在县行政服务中心设立政务公开信息查阅点，并开设了局内和局外公开栏。还要求各校根据实际情况，因地制宜地在档案室、阅览室、校务公开栏设置信息查阅点，为公众提供信息服务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4.回应社会关切情况。我局全年在“武平教育”微信公众号发布信息1531条,“教育局窗口”发布信息75条，12345政务服务平台回复群众关切的热点问题 232个，全年共处理信访件186件,处理其他信息23条。通过了解公众呼声，及时回应公众关切的教育热点问题，及时消除公众误解或质疑，提升教育系统形象和公信力。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（六）监督保障情况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我局政府信息公开工作严格按照《条例》规定和中央、省、市、县工作部署要求，坚持以公开透明、公平公正为主线，以服务中心、方便群众为立足点，以推进公开标准化建设和重点领域信息公开工作为重点，加强组织领导，强化工作落实，推进政府信息公开工作深入开展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W w:w="4942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44"/>
        <w:gridCol w:w="1953"/>
        <w:gridCol w:w="1616"/>
        <w:gridCol w:w="201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8226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制作数量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公开数量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规章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规范性文件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8226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行政许可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+55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其他对外管理服务事项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+186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196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8226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行政处罚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行政强制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1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8226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3629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行政事业性收费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629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8226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采购项目数量</w:t>
            </w:r>
          </w:p>
        </w:tc>
        <w:tc>
          <w:tcPr>
            <w:tcW w:w="3629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采购总金额（元）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6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政府集中采购</w:t>
            </w:r>
          </w:p>
        </w:tc>
        <w:tc>
          <w:tcPr>
            <w:tcW w:w="195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629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1950000元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atLeast"/>
        <w:ind w:left="0" w:right="0"/>
        <w:jc w:val="left"/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val="en-US" w:eastAsia="zh-CN" w:bidi="ar"/>
        </w:rPr>
        <w:t>　</w:t>
      </w:r>
      <w:r>
        <w:rPr>
          <w:rFonts w:hint="eastAsia" w:ascii="黑体" w:hAnsi="宋体" w:eastAsia="黑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　三、收到和处理政府信息公开申请情况</w:t>
      </w:r>
    </w:p>
    <w:tbl>
      <w:tblPr>
        <w:tblW w:w="4559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736"/>
        <w:gridCol w:w="2045"/>
        <w:gridCol w:w="724"/>
        <w:gridCol w:w="536"/>
        <w:gridCol w:w="558"/>
        <w:gridCol w:w="696"/>
        <w:gridCol w:w="696"/>
        <w:gridCol w:w="558"/>
        <w:gridCol w:w="54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 w:hRule="atLeast"/>
          <w:jc w:val="center"/>
        </w:trPr>
        <w:tc>
          <w:tcPr>
            <w:tcW w:w="3204" w:type="dxa"/>
            <w:gridSpan w:val="3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384" w:type="dxa"/>
            <w:gridSpan w:val="7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3204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自然人</w:t>
            </w:r>
          </w:p>
        </w:tc>
        <w:tc>
          <w:tcPr>
            <w:tcW w:w="309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法人或其他组织</w:t>
            </w:r>
          </w:p>
        </w:tc>
        <w:tc>
          <w:tcPr>
            <w:tcW w:w="550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3204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机构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社会公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益组织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法律服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务机构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55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 w:hRule="atLeast"/>
          <w:jc w:val="center"/>
        </w:trPr>
        <w:tc>
          <w:tcPr>
            <w:tcW w:w="3204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3204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  <w:jc w:val="center"/>
        </w:trPr>
        <w:tc>
          <w:tcPr>
            <w:tcW w:w="469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三、本年度办理结果</w:t>
            </w:r>
          </w:p>
        </w:tc>
        <w:tc>
          <w:tcPr>
            <w:tcW w:w="273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（二）部分公开（区分处理的，只计这一情形，不计其他情形）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（三）不予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公开</w:t>
            </w: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（四）无法提供</w:t>
            </w: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（五）不予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处理</w:t>
            </w: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1.信访举报投诉类申请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4.无正当理由大量反复申请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（六）其他处理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46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（七）总计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3204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四、结转下年度继续办理</w:t>
            </w:r>
          </w:p>
        </w:tc>
        <w:tc>
          <w:tcPr>
            <w:tcW w:w="7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0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 w:bidi="ar"/>
        </w:rPr>
        <w:t>　</w:t>
      </w:r>
      <w:r>
        <w:rPr>
          <w:rFonts w:hint="eastAsia" w:ascii="黑体" w:hAnsi="宋体" w:eastAsia="黑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543"/>
        <w:gridCol w:w="543"/>
        <w:gridCol w:w="543"/>
        <w:gridCol w:w="602"/>
        <w:gridCol w:w="543"/>
        <w:gridCol w:w="543"/>
        <w:gridCol w:w="543"/>
        <w:gridCol w:w="543"/>
        <w:gridCol w:w="602"/>
        <w:gridCol w:w="543"/>
        <w:gridCol w:w="543"/>
        <w:gridCol w:w="543"/>
        <w:gridCol w:w="543"/>
        <w:gridCol w:w="60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行政复议</w:t>
            </w:r>
          </w:p>
        </w:tc>
        <w:tc>
          <w:tcPr>
            <w:tcW w:w="5674" w:type="dxa"/>
            <w:gridSpan w:val="1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未经复议直接起诉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36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"/>
        </w:rPr>
        <w:t>虽然我局积极做好政府信息公开工作，且取得了一定的成绩，但与上级的要求还有差距，主要表现在主动公开政府信息工作方面还需加强；政府公开具体运作模式熟悉不够；检查督查不够到位等。今后，将按照上级要求，进一步加大政府信息公开工作力度，确保政府信息公开工作持续、有效开展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val="en-US" w:eastAsia="zh-CN" w:bidi="ar"/>
        </w:rPr>
        <w:t>　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"/>
        </w:rPr>
        <w:t xml:space="preserve">                                     武平县教育局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"/>
        </w:rPr>
        <w:t xml:space="preserve">                                    2021年1月25日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68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2021-04-20T03:14:26Z</dcterms:created>
  <dc:creator>Administrator</dc:creator>
  <cp:lastModifiedBy>ln</cp:lastModifiedBy>
  <dcterms:modified xsi:type="dcterms:W3CDTF">2021-04-20T03:14:54Z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A26D11F2CDCA4544BBDE7A4042103D2A</vt:lpwstr>
  </property>
</Properties>
</file>