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val="en-US" w:eastAsia="zh-CN"/>
        </w:rPr>
        <w:t>2023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年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eastAsia="zh-CN"/>
        </w:rPr>
        <w:t>武平县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地方政府债务情况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2023</w:t>
      </w:r>
      <w:r>
        <w:rPr>
          <w:rFonts w:hint="eastAsia" w:ascii="仿宋" w:hAnsi="仿宋" w:eastAsia="仿宋" w:cs="仿宋"/>
          <w:spacing w:val="-6"/>
        </w:rPr>
        <w:t>年全县新增政府债务限额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22859万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2023</w:t>
      </w:r>
      <w:r>
        <w:rPr>
          <w:rFonts w:hint="eastAsia" w:ascii="仿宋" w:hAnsi="仿宋" w:eastAsia="仿宋" w:cs="仿宋"/>
          <w:spacing w:val="-6"/>
        </w:rPr>
        <w:t>年底，全县政府债务余额预计执行数</w:t>
      </w:r>
      <w:r>
        <w:rPr>
          <w:rFonts w:hint="eastAsia" w:ascii="仿宋" w:hAnsi="仿宋" w:eastAsia="仿宋" w:cs="仿宋"/>
          <w:spacing w:val="-6"/>
          <w:lang w:val="en-US" w:eastAsia="zh-CN"/>
        </w:rPr>
        <w:t>727058.48万</w:t>
      </w:r>
      <w:r>
        <w:rPr>
          <w:rFonts w:hint="eastAsia" w:ascii="仿宋" w:hAnsi="仿宋" w:eastAsia="仿宋" w:cs="仿宋"/>
          <w:spacing w:val="-6"/>
        </w:rPr>
        <w:t>元，债务余额严格控制在中央核定的限额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816645</w:t>
      </w:r>
      <w:r>
        <w:rPr>
          <w:rFonts w:hint="eastAsia" w:ascii="仿宋" w:hAnsi="仿宋" w:eastAsia="仿宋" w:cs="仿宋"/>
          <w:spacing w:val="-6"/>
          <w:lang w:val="en-US" w:eastAsia="zh-CN"/>
        </w:rPr>
        <w:t>万</w:t>
      </w:r>
      <w:r>
        <w:rPr>
          <w:rFonts w:hint="eastAsia" w:ascii="仿宋" w:hAnsi="仿宋" w:eastAsia="仿宋" w:cs="仿宋"/>
          <w:spacing w:val="-6"/>
        </w:rPr>
        <w:t>元内。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2022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68589万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22859万</w:t>
      </w:r>
      <w:r>
        <w:rPr>
          <w:rFonts w:hint="eastAsia" w:ascii="仿宋" w:hAnsi="仿宋" w:eastAsia="仿宋" w:cs="仿宋"/>
          <w:spacing w:val="-6"/>
        </w:rPr>
        <w:t>元、由省级代为发行置换债券</w:t>
      </w:r>
      <w:r>
        <w:rPr>
          <w:rFonts w:hint="eastAsia" w:ascii="仿宋" w:hAnsi="仿宋" w:eastAsia="仿宋" w:cs="仿宋"/>
          <w:spacing w:val="-6"/>
          <w:lang w:val="en-US" w:eastAsia="zh-CN"/>
        </w:rPr>
        <w:t>0万</w:t>
      </w:r>
      <w:r>
        <w:rPr>
          <w:rFonts w:hint="eastAsia" w:ascii="仿宋" w:hAnsi="仿宋" w:eastAsia="仿宋" w:cs="仿宋"/>
          <w:spacing w:val="-6"/>
        </w:rPr>
        <w:t>元，由省级代为发行再融资债券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85654万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2022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70354.15</w:t>
      </w:r>
      <w:r>
        <w:rPr>
          <w:rFonts w:hint="eastAsia" w:ascii="仿宋" w:hAnsi="仿宋" w:eastAsia="仿宋" w:cs="仿宋"/>
          <w:spacing w:val="-6"/>
          <w:lang w:val="en-US" w:eastAsia="zh-CN"/>
        </w:rPr>
        <w:t>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2023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119973.32万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五、地方政府债券资金使用安排</w:t>
      </w:r>
    </w:p>
    <w:p>
      <w:pPr>
        <w:pStyle w:val="7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2023</w:t>
      </w:r>
      <w:r>
        <w:rPr>
          <w:rFonts w:hint="eastAsia" w:ascii="仿宋" w:hAnsi="仿宋" w:eastAsia="仿宋" w:cs="仿宋"/>
          <w:spacing w:val="-6"/>
        </w:rPr>
        <w:t>年省财政下达全县新增债务限额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22859万</w:t>
      </w:r>
      <w:r>
        <w:rPr>
          <w:rFonts w:hint="eastAsia" w:ascii="仿宋" w:hAnsi="仿宋" w:eastAsia="仿宋" w:cs="仿宋"/>
          <w:spacing w:val="-6"/>
        </w:rPr>
        <w:t>元，安排用于</w:t>
      </w:r>
      <w:r>
        <w:rPr>
          <w:rFonts w:hint="eastAsia" w:ascii="仿宋" w:hAnsi="仿宋" w:eastAsia="仿宋" w:cs="仿宋"/>
          <w:spacing w:val="-6"/>
          <w:lang w:eastAsia="zh-CN"/>
        </w:rPr>
        <w:t>高新区光电信息产业园项目、武平站交通枢纽一体化工程建设项目、龙河文化长廊（中心）</w:t>
      </w:r>
      <w:r>
        <w:rPr>
          <w:rFonts w:hint="eastAsia" w:ascii="仿宋" w:hAnsi="仿宋" w:eastAsia="仿宋" w:cs="仿宋"/>
          <w:spacing w:val="-6"/>
        </w:rPr>
        <w:t>等</w:t>
      </w:r>
      <w:r>
        <w:rPr>
          <w:rFonts w:hint="eastAsia" w:ascii="仿宋" w:hAnsi="仿宋" w:eastAsia="仿宋" w:cs="仿宋"/>
          <w:spacing w:val="-6"/>
          <w:lang w:eastAsia="zh-CN"/>
        </w:rPr>
        <w:t>项目建设</w:t>
      </w:r>
      <w:r>
        <w:rPr>
          <w:rFonts w:hint="eastAsia" w:ascii="仿宋" w:hAnsi="仿宋" w:eastAsia="仿宋" w:cs="仿宋"/>
          <w:spacing w:val="-6"/>
        </w:rPr>
        <w:t>。</w:t>
      </w:r>
    </w:p>
    <w:p>
      <w:pPr>
        <w:pStyle w:val="7"/>
        <w:spacing w:line="580" w:lineRule="exact"/>
        <w:ind w:left="0" w:leftChars="0" w:firstLine="0" w:firstLineChars="0"/>
        <w:rPr>
          <w:rFonts w:hint="eastAsia" w:ascii="仿宋" w:hAnsi="仿宋" w:eastAsia="仿宋" w:cs="仿宋"/>
          <w:spacing w:val="-6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  <w:docPartObj>
        <w:docPartGallery w:val="autotext"/>
      </w:docPartObj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5E"/>
    <w:rsid w:val="0020395D"/>
    <w:rsid w:val="0021505E"/>
    <w:rsid w:val="00821DB7"/>
    <w:rsid w:val="00951604"/>
    <w:rsid w:val="009F6D5E"/>
    <w:rsid w:val="00BB5989"/>
    <w:rsid w:val="0206275A"/>
    <w:rsid w:val="04292460"/>
    <w:rsid w:val="05620E17"/>
    <w:rsid w:val="08963FBC"/>
    <w:rsid w:val="0AD56550"/>
    <w:rsid w:val="0CF317A2"/>
    <w:rsid w:val="12041CD1"/>
    <w:rsid w:val="135656C7"/>
    <w:rsid w:val="191D7C0B"/>
    <w:rsid w:val="1A5F5828"/>
    <w:rsid w:val="1ADF43C2"/>
    <w:rsid w:val="22FA4B2A"/>
    <w:rsid w:val="273F1B01"/>
    <w:rsid w:val="2C2913B9"/>
    <w:rsid w:val="2C4375EA"/>
    <w:rsid w:val="3D6430F2"/>
    <w:rsid w:val="40701086"/>
    <w:rsid w:val="417E21D8"/>
    <w:rsid w:val="43405814"/>
    <w:rsid w:val="492268A2"/>
    <w:rsid w:val="4D3B5F4C"/>
    <w:rsid w:val="4D6027CF"/>
    <w:rsid w:val="4E5B0A1F"/>
    <w:rsid w:val="52CC395C"/>
    <w:rsid w:val="5BB964A6"/>
    <w:rsid w:val="5BCE09B5"/>
    <w:rsid w:val="5E5010B7"/>
    <w:rsid w:val="601D0084"/>
    <w:rsid w:val="61413169"/>
    <w:rsid w:val="66AF7174"/>
    <w:rsid w:val="672C1AFB"/>
    <w:rsid w:val="68660DE5"/>
    <w:rsid w:val="6C0343D2"/>
    <w:rsid w:val="6EE861D3"/>
    <w:rsid w:val="71634DE8"/>
    <w:rsid w:val="727B0B9F"/>
    <w:rsid w:val="72DE7F22"/>
    <w:rsid w:val="7AB86DE9"/>
    <w:rsid w:val="7F74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224</Words>
  <Characters>304</Characters>
  <Lines>15</Lines>
  <Paragraphs>8</Paragraphs>
  <TotalTime>333</TotalTime>
  <ScaleCrop>false</ScaleCrop>
  <LinksUpToDate>false</LinksUpToDate>
  <CharactersWithSpaces>520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Administrator</cp:lastModifiedBy>
  <cp:lastPrinted>2023-03-28T06:55:58Z</cp:lastPrinted>
  <dcterms:modified xsi:type="dcterms:W3CDTF">2023-03-28T07:16:43Z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