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01F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6526C56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3EF3C2C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福建省农产品产地加工项目重点建设内容目录</w:t>
      </w:r>
    </w:p>
    <w:p w14:paraId="3C782E2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12D516A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本目录参照农业农村部农产品产地加工项目重点建设内容目录，根据我省特色农产品生产情况拟定。</w:t>
      </w:r>
    </w:p>
    <w:p w14:paraId="0B807B8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一、果蔬菌加工</w:t>
      </w:r>
    </w:p>
    <w:p w14:paraId="6E78CD9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围绕柑橘、荔枝、龙眼、葡萄、桃李、橄榄等水果商品化处理，建设保鲜加工生产线及冷链仓储设施等商品化处理中心，开展产地预冷、保鲜、清洗、杀菌、分级、包装、检测等预冷库、气调库、速冻库、保鲜储藏智能控制高低温库、清洁能源智控节能脱水干制等设施设备建设的项目。</w:t>
      </w:r>
    </w:p>
    <w:p w14:paraId="15BA0F7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2.围绕板栗、龙眼、梅李、橄榄等干果类加工，开展产地分等分级、保鲜贮藏、剥皮去核、脱水干制等设施设备建设的项目。</w:t>
      </w:r>
    </w:p>
    <w:p w14:paraId="736D42B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3.围绕蔬菜加工，开展产地拣选、切分、修整、清洗、分级、包装、预冷、成分与农药残留检测以及净菜加工、脱水干制、保鲜贮藏等设施设备建设的项目。</w:t>
      </w:r>
    </w:p>
    <w:p w14:paraId="00A0E30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4.围绕食用菌加工，开展采后修整、保鲜包装、脱水干燥、贮藏、品质检测与分等分级设施设备建设的项目。</w:t>
      </w:r>
    </w:p>
    <w:p w14:paraId="647AA48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二、茶叶、中药材加工</w:t>
      </w:r>
    </w:p>
    <w:p w14:paraId="04E8872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5.围绕茶叶加工，开展茶叶水分智控调理、数字化调控杀青、连续化揉捻成型与提香定型、发酵烘干、连续化色选与异质物检测剔除等设施设备建设的项目。</w:t>
      </w:r>
    </w:p>
    <w:p w14:paraId="3D4F368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6.围绕中药材加工，开展中药材产地清理、分级切制、脱水干制、加工炮制、包装贮藏、品质检测等设施设备建设的项目，开展融合多传感技术的中药材产地高效净制、切制、精准干燥等设施设备建设的项目。</w:t>
      </w:r>
    </w:p>
    <w:p w14:paraId="4A49749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三、粮油加工</w:t>
      </w:r>
    </w:p>
    <w:p w14:paraId="1E8CC6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围绕水稻、玉米等粮食作物产地烘储，开展清选、烘干、储藏、脱壳、去杂等加工，建设以电能等清洁能源和生物质能、太阳能等可再生能源为热源的粮食烘干中心，开展新型节能储藏设施、智能监测技术系统、粮食磨制加工等设施设备建设的项目。</w:t>
      </w:r>
    </w:p>
    <w:p w14:paraId="45EEF25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.围绕大豆、花生等大宗油料产地加工，开展低成本快速节能烘干、清理筛分、高效柔性脱壳分离、破壁提质生香、霉变检测、原料成品节能储藏、质量检测、低温冷榨油加工、低温物理精炼、灌装系统等设施设备建设的项目。</w:t>
      </w:r>
    </w:p>
    <w:p w14:paraId="00E2BE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围绕芋头、甘薯、山药、木薯、马铃薯等储运加工，开展产地表面清理、内外部质量检测、分级分等、低损伤出入库搬运等设施设备建设的项目，开展现代保鲜储藏设施以及发展净鲜和预加工制品的低损去皮、切制成型、冷制浆与保鲜、制泥与调质等设施设备建设的项目。</w:t>
      </w:r>
    </w:p>
    <w:p w14:paraId="363D8FF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四、食品及综合利用加工</w:t>
      </w:r>
    </w:p>
    <w:p w14:paraId="34DB84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.围绕各种农产品，开展发酵、调理、膨化、压榨、灌制、炸制、腌制、熟制、烘焙、酿造等产地加工设施设备建设的项目。</w:t>
      </w:r>
    </w:p>
    <w:p w14:paraId="205DB88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.围绕皮果尾菜、薯渣薯液、油料饼粕等副产物，开展产地精炼、脱酸、酶解、提取、纯化等综合利用加工设施设备建设的项目。</w:t>
      </w:r>
    </w:p>
    <w:p w14:paraId="1C38378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after="0"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注：高温冷藏库、预冷库、低温冷藏库、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气调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冷藏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等冷藏保鲜设施建设标准可参照《农产品产地冷藏保鲜设施建设参考技术方案（2022）》《农产品产地冷藏保鲜设施建设管理规范（试行）》（农办市〔2022〕4号）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sectPr>
      <w:footerReference r:id="rId5" w:type="default"/>
      <w:pgSz w:w="11906" w:h="16838"/>
      <w:pgMar w:top="2098" w:right="1474" w:bottom="1984" w:left="1587" w:header="851" w:footer="1417" w:gutter="0"/>
      <w:pgNumType w:fmt="numberInDash"/>
      <w:cols w:space="0" w:num="1"/>
      <w:rtlGutter w:val="0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65F1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07738">
                          <w:pPr>
                            <w:pStyle w:val="6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- 7 -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07738">
                    <w:pPr>
                      <w:pStyle w:val="6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- 7 -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hY2VmYjA3NDhmYzkzYTg1MGIwNmM2ZWUyYjM2M2YifQ=="/>
  </w:docVars>
  <w:rsids>
    <w:rsidRoot w:val="00000000"/>
    <w:rsid w:val="006F25F0"/>
    <w:rsid w:val="010027B7"/>
    <w:rsid w:val="02A147E9"/>
    <w:rsid w:val="03973D46"/>
    <w:rsid w:val="1223444E"/>
    <w:rsid w:val="1DAB93A3"/>
    <w:rsid w:val="219D78D5"/>
    <w:rsid w:val="2422439F"/>
    <w:rsid w:val="24EE67AF"/>
    <w:rsid w:val="25DF24AE"/>
    <w:rsid w:val="2E0D1BBE"/>
    <w:rsid w:val="2F465396"/>
    <w:rsid w:val="35FEA234"/>
    <w:rsid w:val="3BFF7D63"/>
    <w:rsid w:val="3F3521AB"/>
    <w:rsid w:val="425D70FD"/>
    <w:rsid w:val="45782C22"/>
    <w:rsid w:val="47A26EE7"/>
    <w:rsid w:val="47E518C0"/>
    <w:rsid w:val="4E8F14DF"/>
    <w:rsid w:val="4F500585"/>
    <w:rsid w:val="4FB10230"/>
    <w:rsid w:val="537B7E9E"/>
    <w:rsid w:val="545F3A5F"/>
    <w:rsid w:val="57D26DA6"/>
    <w:rsid w:val="5CD34840"/>
    <w:rsid w:val="5E0757EC"/>
    <w:rsid w:val="5EF0422C"/>
    <w:rsid w:val="5F735E36"/>
    <w:rsid w:val="628A3B33"/>
    <w:rsid w:val="63D9426B"/>
    <w:rsid w:val="64780B2F"/>
    <w:rsid w:val="677E7E3C"/>
    <w:rsid w:val="67BBE810"/>
    <w:rsid w:val="67DFFC04"/>
    <w:rsid w:val="67FDF0EB"/>
    <w:rsid w:val="76F2492F"/>
    <w:rsid w:val="7C7A02AC"/>
    <w:rsid w:val="7CAF9398"/>
    <w:rsid w:val="7CD8301A"/>
    <w:rsid w:val="7DF34F40"/>
    <w:rsid w:val="7E4594D2"/>
    <w:rsid w:val="7E5FC7FC"/>
    <w:rsid w:val="7FEF70BF"/>
    <w:rsid w:val="ABF221F0"/>
    <w:rsid w:val="AD155624"/>
    <w:rsid w:val="BD733B99"/>
    <w:rsid w:val="CFDFD789"/>
    <w:rsid w:val="DB77344A"/>
    <w:rsid w:val="E4BE51F1"/>
    <w:rsid w:val="F66F1523"/>
    <w:rsid w:val="F7AE36FC"/>
    <w:rsid w:val="FBB72545"/>
    <w:rsid w:val="FF3C541C"/>
    <w:rsid w:val="FFAB1FAD"/>
    <w:rsid w:val="FFEE3B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name="Date"/>
    <w:lsdException w:uiPriority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黑体"/>
      <w:sz w:val="22"/>
      <w:szCs w:val="22"/>
      <w:lang w:val="en-US" w:eastAsia="en-US" w:bidi="en-US"/>
    </w:rPr>
  </w:style>
  <w:style w:type="paragraph" w:styleId="2">
    <w:name w:val="heading 5"/>
    <w:basedOn w:val="1"/>
    <w:next w:val="1"/>
    <w:qFormat/>
    <w:uiPriority w:val="0"/>
    <w:pPr>
      <w:keepNext/>
      <w:keepLines/>
      <w:widowControl w:val="0"/>
      <w:spacing w:before="280" w:after="290" w:line="377" w:lineRule="auto"/>
      <w:outlineLvl w:val="4"/>
    </w:pPr>
    <w:rPr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before="100" w:beforeAutospacing="1" w:after="120" w:line="480" w:lineRule="auto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批注框文本 Char"/>
    <w:basedOn w:val="11"/>
    <w:link w:val="5"/>
    <w:semiHidden/>
    <w:qFormat/>
    <w:uiPriority w:val="99"/>
    <w:rPr>
      <w:rFonts w:eastAsia="宋体"/>
      <w:kern w:val="0"/>
      <w:sz w:val="18"/>
      <w:szCs w:val="18"/>
      <w:lang w:eastAsia="en-US" w:bidi="en-US"/>
    </w:rPr>
  </w:style>
  <w:style w:type="character" w:customStyle="1" w:styleId="13">
    <w:name w:val="日期 Char"/>
    <w:basedOn w:val="11"/>
    <w:link w:val="4"/>
    <w:semiHidden/>
    <w:qFormat/>
    <w:uiPriority w:val="99"/>
    <w:rPr>
      <w:rFonts w:eastAsia="宋体"/>
      <w:kern w:val="0"/>
      <w:sz w:val="22"/>
      <w:lang w:eastAsia="en-US" w:bidi="en-US"/>
    </w:rPr>
  </w:style>
  <w:style w:type="character" w:customStyle="1" w:styleId="14">
    <w:name w:val="页眉 Char"/>
    <w:basedOn w:val="11"/>
    <w:link w:val="7"/>
    <w:qFormat/>
    <w:uiPriority w:val="99"/>
    <w:rPr>
      <w:rFonts w:eastAsia="宋体"/>
      <w:kern w:val="0"/>
      <w:sz w:val="18"/>
      <w:szCs w:val="18"/>
      <w:lang w:eastAsia="en-US" w:bidi="en-US"/>
    </w:rPr>
  </w:style>
  <w:style w:type="character" w:customStyle="1" w:styleId="15">
    <w:name w:val="页脚 Char"/>
    <w:basedOn w:val="11"/>
    <w:link w:val="6"/>
    <w:qFormat/>
    <w:uiPriority w:val="99"/>
    <w:rPr>
      <w:rFonts w:eastAsia="宋体"/>
      <w:kern w:val="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1100</Words>
  <Characters>1119</Characters>
  <Lines>23</Lines>
  <Paragraphs>6</Paragraphs>
  <TotalTime>30</TotalTime>
  <ScaleCrop>false</ScaleCrop>
  <LinksUpToDate>false</LinksUpToDate>
  <CharactersWithSpaces>1119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2018-07-31T17:49:00Z</dcterms:created>
  <dc:creator>Administrator</dc:creator>
  <cp:lastModifiedBy>WPS_22399738</cp:lastModifiedBy>
  <cp:lastPrinted>2026-01-19T16:43:00Z</cp:lastPrinted>
  <dcterms:modified xsi:type="dcterms:W3CDTF">2026-01-21T01:37:52Z</dcterms:modified>
  <dc:title>武农〔2019〕 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C19DA75D5B2B41EB955C8ADB3DFBF90E</vt:lpwstr>
  </property>
  <property fmtid="{D5CDD505-2E9C-101B-9397-08002B2CF9AE}" pid="4" name="KSOTemplateDocerSaveRecord">
    <vt:lpwstr>eyJoZGlkIjoiYjBiZTIxMDM3MmRmYjZjZGY5YjExOTYyZWMwN2ZkNTUiLCJ1c2VySWQiOiIyMjM5OTczOCJ9</vt:lpwstr>
  </property>
</Properties>
</file>